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CA" w:rsidRPr="000A17E9" w:rsidRDefault="001D19C4">
      <w:pPr>
        <w:rPr>
          <w:rFonts w:ascii="Arial" w:hAnsi="Arial" w:cs="Arial"/>
          <w:sz w:val="24"/>
          <w:szCs w:val="24"/>
        </w:rPr>
      </w:pPr>
      <w:r w:rsidRPr="000A17E9">
        <w:rPr>
          <w:rFonts w:ascii="Arial" w:hAnsi="Arial" w:cs="Arial"/>
          <w:sz w:val="24"/>
          <w:szCs w:val="24"/>
        </w:rPr>
        <w:t xml:space="preserve">Geography Curriculum at </w:t>
      </w:r>
      <w:r w:rsidR="00AC59DB">
        <w:rPr>
          <w:rFonts w:ascii="Arial" w:hAnsi="Arial" w:cs="Arial"/>
          <w:sz w:val="24"/>
          <w:szCs w:val="24"/>
        </w:rPr>
        <w:t>XXXXXXXXXXXXX</w:t>
      </w:r>
      <w:r w:rsidRPr="000A17E9">
        <w:rPr>
          <w:rFonts w:ascii="Arial" w:hAnsi="Arial" w:cs="Arial"/>
          <w:sz w:val="24"/>
          <w:szCs w:val="24"/>
        </w:rPr>
        <w:t xml:space="preserve"> Primary School – </w:t>
      </w:r>
      <w:r w:rsidR="000A17E9" w:rsidRPr="000A17E9">
        <w:rPr>
          <w:rFonts w:ascii="Arial" w:hAnsi="Arial" w:cs="Arial"/>
          <w:sz w:val="24"/>
          <w:szCs w:val="24"/>
        </w:rPr>
        <w:t xml:space="preserve">Intent and </w:t>
      </w:r>
      <w:r w:rsidRPr="000A17E9">
        <w:rPr>
          <w:rFonts w:ascii="Arial" w:hAnsi="Arial" w:cs="Arial"/>
          <w:sz w:val="24"/>
          <w:szCs w:val="24"/>
        </w:rPr>
        <w:t xml:space="preserve">implementation </w:t>
      </w:r>
      <w:r w:rsidR="000A17E9">
        <w:rPr>
          <w:rFonts w:ascii="Arial" w:hAnsi="Arial" w:cs="Arial"/>
          <w:sz w:val="24"/>
          <w:szCs w:val="24"/>
        </w:rPr>
        <w:t>(2019-20)</w:t>
      </w:r>
    </w:p>
    <w:p w:rsidR="000A17E9" w:rsidRPr="000A17E9" w:rsidRDefault="000A17E9" w:rsidP="000A17E9">
      <w:pPr>
        <w:rPr>
          <w:rFonts w:ascii="Arial" w:hAnsi="Arial" w:cs="Arial"/>
          <w:szCs w:val="24"/>
        </w:rPr>
      </w:pPr>
      <w:r w:rsidRPr="000A17E9">
        <w:rPr>
          <w:rFonts w:ascii="Arial" w:hAnsi="Arial" w:cs="Arial"/>
          <w:szCs w:val="24"/>
        </w:rPr>
        <w:t xml:space="preserve">Through teaching Geography in our school, we intend to inspire pupils with a curiosity and fascination about the world and its people that will remain with them for the rest of their lives. </w:t>
      </w:r>
    </w:p>
    <w:p w:rsidR="000A17E9" w:rsidRPr="000A17E9" w:rsidRDefault="000A17E9" w:rsidP="000A17E9">
      <w:pPr>
        <w:rPr>
          <w:rFonts w:ascii="Arial" w:hAnsi="Arial" w:cs="Arial"/>
          <w:szCs w:val="24"/>
        </w:rPr>
      </w:pPr>
      <w:r w:rsidRPr="000A17E9">
        <w:rPr>
          <w:rFonts w:ascii="Arial" w:hAnsi="Arial" w:cs="Arial"/>
          <w:szCs w:val="24"/>
        </w:rPr>
        <w:t xml:space="preserve">We believe that teaching should equip pupils with knowledge about diverse places, people, resources and both natural and human environments, together with an understanding of the Earth’s key physical and human processes. It is fundamental in a language rich curriculum, that children are introduced to, and expected to use, the correct and appropriate geographical vocabulary for their stage of development. </w:t>
      </w:r>
    </w:p>
    <w:p w:rsidR="000A17E9" w:rsidRPr="000A17E9" w:rsidRDefault="000A17E9" w:rsidP="000A17E9">
      <w:pPr>
        <w:rPr>
          <w:rFonts w:ascii="Arial" w:hAnsi="Arial" w:cs="Arial"/>
          <w:szCs w:val="24"/>
        </w:rPr>
      </w:pPr>
      <w:r w:rsidRPr="000A17E9">
        <w:rPr>
          <w:rFonts w:ascii="Arial" w:hAnsi="Arial" w:cs="Arial"/>
          <w:szCs w:val="24"/>
        </w:rPr>
        <w:t xml:space="preserve">As pupils progress, their growing knowledge about the world should help them to deepen their understanding of the interaction between physical and human processes, and of the formation and use of landscapes and environments. </w:t>
      </w:r>
    </w:p>
    <w:p w:rsidR="000A17E9" w:rsidRPr="000A17E9" w:rsidRDefault="000A17E9" w:rsidP="000A17E9">
      <w:pPr>
        <w:rPr>
          <w:rFonts w:ascii="Arial" w:hAnsi="Arial" w:cs="Arial"/>
          <w:szCs w:val="24"/>
          <w:lang w:eastAsia="en-GB"/>
        </w:rPr>
      </w:pPr>
      <w:r w:rsidRPr="000A17E9">
        <w:rPr>
          <w:rFonts w:ascii="Arial" w:hAnsi="Arial" w:cs="Arial"/>
          <w:szCs w:val="24"/>
        </w:rPr>
        <w:t>We want our children to gain confidence and practical experiences of geographical knowledge, understanding and skills that explain how the Earth’s features at different scales are shaped, interconnected and change over time, including the positive contributions that they could make as informed global citizens</w:t>
      </w: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0A17E9" w:rsidRDefault="000A17E9">
      <w:pPr>
        <w:rPr>
          <w:rFonts w:ascii="Arial Narrow" w:hAnsi="Arial Narrow"/>
        </w:rPr>
      </w:pPr>
    </w:p>
    <w:p w:rsidR="001D19C4" w:rsidRPr="005E2B0F" w:rsidRDefault="001D19C4">
      <w:pPr>
        <w:rPr>
          <w:rFonts w:ascii="Arial Narrow" w:hAnsi="Arial Narrow"/>
        </w:rPr>
      </w:pPr>
      <w:r w:rsidRPr="005E2B0F">
        <w:rPr>
          <w:rFonts w:ascii="Arial Narrow" w:hAnsi="Arial Narrow"/>
        </w:rPr>
        <w:lastRenderedPageBreak/>
        <w:t>Key Stage 1</w:t>
      </w:r>
    </w:p>
    <w:tbl>
      <w:tblPr>
        <w:tblStyle w:val="TableGrid"/>
        <w:tblW w:w="16019" w:type="dxa"/>
        <w:tblInd w:w="-318" w:type="dxa"/>
        <w:tblLook w:val="04A0" w:firstRow="1" w:lastRow="0" w:firstColumn="1" w:lastColumn="0" w:noHBand="0" w:noVBand="1"/>
      </w:tblPr>
      <w:tblGrid>
        <w:gridCol w:w="852"/>
        <w:gridCol w:w="3791"/>
        <w:gridCol w:w="3792"/>
        <w:gridCol w:w="3792"/>
        <w:gridCol w:w="3792"/>
      </w:tblGrid>
      <w:tr w:rsidR="001D19C4" w:rsidRPr="005E2B0F" w:rsidTr="001D19C4">
        <w:tc>
          <w:tcPr>
            <w:tcW w:w="852" w:type="dxa"/>
          </w:tcPr>
          <w:p w:rsidR="001D19C4" w:rsidRPr="005E2B0F" w:rsidRDefault="001D19C4">
            <w:pPr>
              <w:rPr>
                <w:rFonts w:ascii="Arial Narrow" w:hAnsi="Arial Narrow"/>
              </w:rPr>
            </w:pPr>
          </w:p>
        </w:tc>
        <w:tc>
          <w:tcPr>
            <w:tcW w:w="3791" w:type="dxa"/>
          </w:tcPr>
          <w:p w:rsidR="001D19C4" w:rsidRPr="005E2B0F" w:rsidRDefault="001D19C4" w:rsidP="001D19C4">
            <w:pPr>
              <w:outlineLvl w:val="2"/>
              <w:rPr>
                <w:rFonts w:ascii="Arial Narrow" w:eastAsia="Times New Roman" w:hAnsi="Arial Narrow" w:cs="Arial"/>
                <w:b/>
                <w:bCs/>
                <w:sz w:val="18"/>
                <w:szCs w:val="18"/>
                <w:lang w:eastAsia="en-GB"/>
              </w:rPr>
            </w:pPr>
            <w:r w:rsidRPr="005E2B0F">
              <w:rPr>
                <w:rFonts w:ascii="Arial Narrow" w:eastAsia="Times New Roman" w:hAnsi="Arial Narrow" w:cs="Arial"/>
                <w:b/>
                <w:bCs/>
                <w:sz w:val="18"/>
                <w:szCs w:val="18"/>
                <w:lang w:eastAsia="en-GB"/>
              </w:rPr>
              <w:t>Location Knowledge</w:t>
            </w:r>
          </w:p>
          <w:p w:rsidR="001D19C4" w:rsidRPr="005E2B0F" w:rsidRDefault="001D19C4" w:rsidP="001D19C4">
            <w:pPr>
              <w:rPr>
                <w:rFonts w:ascii="Arial Narrow" w:hAnsi="Arial Narrow"/>
                <w:sz w:val="18"/>
                <w:szCs w:val="18"/>
              </w:rPr>
            </w:pPr>
          </w:p>
        </w:tc>
        <w:tc>
          <w:tcPr>
            <w:tcW w:w="3792" w:type="dxa"/>
          </w:tcPr>
          <w:p w:rsidR="001D19C4" w:rsidRPr="005E2B0F" w:rsidRDefault="001D19C4" w:rsidP="001D19C4">
            <w:pPr>
              <w:outlineLvl w:val="2"/>
              <w:rPr>
                <w:rFonts w:ascii="Arial Narrow" w:eastAsia="Times New Roman" w:hAnsi="Arial Narrow" w:cs="Arial"/>
                <w:b/>
                <w:bCs/>
                <w:sz w:val="18"/>
                <w:szCs w:val="18"/>
                <w:lang w:eastAsia="en-GB"/>
              </w:rPr>
            </w:pPr>
            <w:r w:rsidRPr="005E2B0F">
              <w:rPr>
                <w:rFonts w:ascii="Arial Narrow" w:eastAsia="Times New Roman" w:hAnsi="Arial Narrow" w:cs="Arial"/>
                <w:b/>
                <w:bCs/>
                <w:sz w:val="18"/>
                <w:szCs w:val="18"/>
                <w:lang w:eastAsia="en-GB"/>
              </w:rPr>
              <w:t>Place Knowledge</w:t>
            </w:r>
          </w:p>
          <w:p w:rsidR="001D19C4" w:rsidRPr="005E2B0F" w:rsidRDefault="001D19C4" w:rsidP="00777C61">
            <w:pPr>
              <w:rPr>
                <w:rFonts w:ascii="Arial Narrow" w:hAnsi="Arial Narrow"/>
                <w:sz w:val="18"/>
                <w:szCs w:val="18"/>
              </w:rPr>
            </w:pPr>
            <w:bookmarkStart w:id="0" w:name="TOC-Ge1-1.3-Human-and-Physical-Geography"/>
            <w:bookmarkStart w:id="1" w:name="TOC-Ge1-1.4-Geographical-Skills-and-Fiel"/>
            <w:bookmarkEnd w:id="0"/>
            <w:bookmarkEnd w:id="1"/>
          </w:p>
        </w:tc>
        <w:tc>
          <w:tcPr>
            <w:tcW w:w="3792" w:type="dxa"/>
          </w:tcPr>
          <w:p w:rsidR="001D19C4" w:rsidRPr="005E2B0F" w:rsidRDefault="005E2B0F" w:rsidP="001D19C4">
            <w:pPr>
              <w:outlineLvl w:val="2"/>
              <w:rPr>
                <w:rFonts w:ascii="Arial Narrow" w:eastAsia="Times New Roman" w:hAnsi="Arial Narrow" w:cs="Arial"/>
                <w:b/>
                <w:bCs/>
                <w:sz w:val="18"/>
                <w:szCs w:val="18"/>
                <w:lang w:eastAsia="en-GB"/>
              </w:rPr>
            </w:pPr>
            <w:r>
              <w:rPr>
                <w:rFonts w:ascii="Arial Narrow" w:eastAsia="Times New Roman" w:hAnsi="Arial Narrow" w:cs="Arial"/>
                <w:b/>
                <w:bCs/>
                <w:sz w:val="18"/>
                <w:szCs w:val="18"/>
                <w:lang w:eastAsia="en-GB"/>
              </w:rPr>
              <w:t xml:space="preserve"> </w:t>
            </w:r>
            <w:r w:rsidR="001D19C4" w:rsidRPr="005E2B0F">
              <w:rPr>
                <w:rFonts w:ascii="Arial Narrow" w:eastAsia="Times New Roman" w:hAnsi="Arial Narrow" w:cs="Arial"/>
                <w:b/>
                <w:bCs/>
                <w:sz w:val="18"/>
                <w:szCs w:val="18"/>
                <w:lang w:eastAsia="en-GB"/>
              </w:rPr>
              <w:t>Human &amp; Physical Geography</w:t>
            </w:r>
          </w:p>
          <w:p w:rsidR="001D19C4" w:rsidRPr="005E2B0F" w:rsidRDefault="001D19C4" w:rsidP="00777C61">
            <w:pPr>
              <w:ind w:left="113"/>
              <w:rPr>
                <w:rFonts w:ascii="Arial Narrow" w:eastAsia="Times New Roman" w:hAnsi="Arial Narrow" w:cs="Arial"/>
                <w:sz w:val="18"/>
                <w:szCs w:val="18"/>
                <w:lang w:eastAsia="en-GB"/>
              </w:rPr>
            </w:pPr>
          </w:p>
          <w:p w:rsidR="001D19C4" w:rsidRPr="005E2B0F" w:rsidRDefault="001D19C4" w:rsidP="001D19C4">
            <w:pPr>
              <w:rPr>
                <w:rFonts w:ascii="Arial Narrow" w:eastAsia="Times New Roman" w:hAnsi="Arial Narrow" w:cs="Arial"/>
                <w:sz w:val="18"/>
                <w:szCs w:val="18"/>
                <w:lang w:eastAsia="en-GB"/>
              </w:rPr>
            </w:pPr>
          </w:p>
          <w:p w:rsidR="001D19C4" w:rsidRPr="005E2B0F" w:rsidRDefault="001D19C4" w:rsidP="001D19C4">
            <w:pPr>
              <w:rPr>
                <w:rFonts w:ascii="Arial Narrow" w:hAnsi="Arial Narrow"/>
                <w:sz w:val="18"/>
                <w:szCs w:val="18"/>
              </w:rPr>
            </w:pPr>
          </w:p>
        </w:tc>
        <w:tc>
          <w:tcPr>
            <w:tcW w:w="3792" w:type="dxa"/>
          </w:tcPr>
          <w:p w:rsidR="001D19C4" w:rsidRPr="005E2B0F" w:rsidRDefault="001D19C4" w:rsidP="001D19C4">
            <w:pPr>
              <w:outlineLvl w:val="2"/>
              <w:rPr>
                <w:rFonts w:ascii="Arial Narrow" w:eastAsia="Times New Roman" w:hAnsi="Arial Narrow" w:cs="Arial"/>
                <w:b/>
                <w:bCs/>
                <w:sz w:val="18"/>
                <w:szCs w:val="18"/>
                <w:lang w:eastAsia="en-GB"/>
              </w:rPr>
            </w:pPr>
            <w:r w:rsidRPr="005E2B0F">
              <w:rPr>
                <w:rFonts w:ascii="Arial Narrow" w:eastAsia="Times New Roman" w:hAnsi="Arial Narrow" w:cs="Arial"/>
                <w:b/>
                <w:bCs/>
                <w:sz w:val="18"/>
                <w:szCs w:val="18"/>
                <w:lang w:eastAsia="en-GB"/>
              </w:rPr>
              <w:t>Geographical Skills and Fieldwork</w:t>
            </w:r>
          </w:p>
          <w:p w:rsidR="001D19C4" w:rsidRPr="005E2B0F" w:rsidRDefault="001D19C4" w:rsidP="001D19C4">
            <w:pPr>
              <w:rPr>
                <w:rFonts w:ascii="Arial Narrow" w:eastAsia="Times New Roman" w:hAnsi="Arial Narrow" w:cs="Arial"/>
                <w:sz w:val="18"/>
                <w:szCs w:val="18"/>
                <w:lang w:eastAsia="en-GB"/>
              </w:rPr>
            </w:pPr>
          </w:p>
        </w:tc>
      </w:tr>
      <w:tr w:rsidR="001D19C4" w:rsidRPr="005E2B0F" w:rsidTr="001D19C4">
        <w:tc>
          <w:tcPr>
            <w:tcW w:w="852" w:type="dxa"/>
          </w:tcPr>
          <w:p w:rsidR="001D19C4" w:rsidRDefault="001D19C4" w:rsidP="001D19C4">
            <w:pPr>
              <w:rPr>
                <w:rFonts w:ascii="Arial Narrow" w:hAnsi="Arial Narrow"/>
              </w:rPr>
            </w:pPr>
            <w:r w:rsidRPr="005E2B0F">
              <w:rPr>
                <w:rFonts w:ascii="Arial Narrow" w:hAnsi="Arial Narrow"/>
              </w:rPr>
              <w:t>Year 1</w:t>
            </w:r>
          </w:p>
          <w:p w:rsidR="001C3292" w:rsidRPr="005E2B0F" w:rsidRDefault="001C3292" w:rsidP="001D19C4">
            <w:pPr>
              <w:rPr>
                <w:rFonts w:ascii="Arial Narrow" w:hAnsi="Arial Narrow"/>
              </w:rPr>
            </w:pPr>
          </w:p>
        </w:tc>
        <w:tc>
          <w:tcPr>
            <w:tcW w:w="3791" w:type="dxa"/>
          </w:tcPr>
          <w:p w:rsidR="004E20FF" w:rsidRPr="00C8291C" w:rsidRDefault="004E20FF" w:rsidP="004E20FF">
            <w:pPr>
              <w:rPr>
                <w:rFonts w:ascii="Arial Narrow" w:hAnsi="Arial Narrow"/>
                <w:sz w:val="18"/>
                <w:szCs w:val="18"/>
              </w:rPr>
            </w:pPr>
          </w:p>
        </w:tc>
        <w:tc>
          <w:tcPr>
            <w:tcW w:w="3792" w:type="dxa"/>
          </w:tcPr>
          <w:p w:rsidR="001D19C4" w:rsidRPr="00226FD7" w:rsidRDefault="001D19C4">
            <w:pPr>
              <w:rPr>
                <w:rFonts w:ascii="Arial Narrow" w:hAnsi="Arial Narrow"/>
                <w:b/>
                <w:sz w:val="18"/>
                <w:szCs w:val="18"/>
              </w:rPr>
            </w:pPr>
          </w:p>
        </w:tc>
        <w:tc>
          <w:tcPr>
            <w:tcW w:w="3792" w:type="dxa"/>
          </w:tcPr>
          <w:p w:rsidR="001D19C4" w:rsidRPr="00C8291C" w:rsidRDefault="001D19C4" w:rsidP="00A67647">
            <w:pPr>
              <w:rPr>
                <w:rFonts w:ascii="Arial Narrow" w:hAnsi="Arial Narrow"/>
                <w:sz w:val="18"/>
                <w:szCs w:val="18"/>
              </w:rPr>
            </w:pPr>
          </w:p>
        </w:tc>
        <w:tc>
          <w:tcPr>
            <w:tcW w:w="3792" w:type="dxa"/>
          </w:tcPr>
          <w:p w:rsidR="00C144FC" w:rsidRDefault="00C144FC" w:rsidP="00AE4BAC">
            <w:pPr>
              <w:rPr>
                <w:rFonts w:ascii="Arial Narrow" w:hAnsi="Arial Narrow"/>
                <w:b/>
                <w:sz w:val="18"/>
                <w:szCs w:val="18"/>
              </w:rPr>
            </w:pPr>
          </w:p>
          <w:p w:rsidR="00C144FC" w:rsidRDefault="00C144FC" w:rsidP="00AE4BAC">
            <w:pPr>
              <w:rPr>
                <w:rFonts w:ascii="Arial Narrow" w:hAnsi="Arial Narrow"/>
                <w:b/>
                <w:sz w:val="18"/>
                <w:szCs w:val="18"/>
              </w:rPr>
            </w:pPr>
          </w:p>
          <w:p w:rsidR="001D19C4" w:rsidRPr="00C8291C" w:rsidRDefault="001D19C4">
            <w:pPr>
              <w:rPr>
                <w:rFonts w:ascii="Arial Narrow" w:hAnsi="Arial Narrow"/>
                <w:sz w:val="18"/>
                <w:szCs w:val="18"/>
              </w:rPr>
            </w:pPr>
          </w:p>
        </w:tc>
      </w:tr>
      <w:tr w:rsidR="008F498F" w:rsidRPr="005E2B0F" w:rsidTr="00777C61">
        <w:trPr>
          <w:trHeight w:val="880"/>
        </w:trPr>
        <w:tc>
          <w:tcPr>
            <w:tcW w:w="852" w:type="dxa"/>
          </w:tcPr>
          <w:p w:rsidR="008F498F" w:rsidRDefault="008F498F">
            <w:pPr>
              <w:rPr>
                <w:rFonts w:ascii="Arial Narrow" w:hAnsi="Arial Narrow"/>
              </w:rPr>
            </w:pPr>
            <w:r w:rsidRPr="005E2B0F">
              <w:rPr>
                <w:rFonts w:ascii="Arial Narrow" w:hAnsi="Arial Narrow"/>
              </w:rPr>
              <w:t>Year 2</w:t>
            </w:r>
          </w:p>
          <w:p w:rsidR="008F498F" w:rsidRPr="005E2B0F" w:rsidRDefault="008F498F">
            <w:pPr>
              <w:rPr>
                <w:rFonts w:ascii="Arial Narrow" w:hAnsi="Arial Narrow"/>
              </w:rPr>
            </w:pPr>
          </w:p>
        </w:tc>
        <w:tc>
          <w:tcPr>
            <w:tcW w:w="3791" w:type="dxa"/>
            <w:shd w:val="clear" w:color="auto" w:fill="auto"/>
          </w:tcPr>
          <w:p w:rsidR="008F498F" w:rsidRPr="00C8291C" w:rsidRDefault="008F498F" w:rsidP="00FF32B7">
            <w:pPr>
              <w:rPr>
                <w:rFonts w:ascii="Arial Narrow" w:hAnsi="Arial Narrow"/>
                <w:sz w:val="18"/>
                <w:szCs w:val="18"/>
              </w:rPr>
            </w:pPr>
          </w:p>
        </w:tc>
        <w:tc>
          <w:tcPr>
            <w:tcW w:w="3792" w:type="dxa"/>
          </w:tcPr>
          <w:p w:rsidR="008F498F" w:rsidRPr="00977598" w:rsidRDefault="008F498F" w:rsidP="00977598">
            <w:pPr>
              <w:rPr>
                <w:rFonts w:ascii="Arial Narrow" w:hAnsi="Arial Narrow"/>
                <w:b/>
                <w:i/>
                <w:color w:val="1F497D" w:themeColor="text2"/>
                <w:sz w:val="18"/>
                <w:szCs w:val="18"/>
              </w:rPr>
            </w:pPr>
          </w:p>
        </w:tc>
        <w:tc>
          <w:tcPr>
            <w:tcW w:w="3792" w:type="dxa"/>
          </w:tcPr>
          <w:p w:rsidR="008F498F" w:rsidRPr="00C8291C" w:rsidRDefault="008F498F" w:rsidP="00C3476B">
            <w:pPr>
              <w:rPr>
                <w:rFonts w:ascii="Arial Narrow" w:hAnsi="Arial Narrow"/>
                <w:sz w:val="18"/>
                <w:szCs w:val="18"/>
              </w:rPr>
            </w:pPr>
          </w:p>
        </w:tc>
        <w:tc>
          <w:tcPr>
            <w:tcW w:w="3792" w:type="dxa"/>
          </w:tcPr>
          <w:p w:rsidR="008F498F" w:rsidRPr="00C8291C" w:rsidRDefault="008F498F" w:rsidP="00C3476B">
            <w:pPr>
              <w:rPr>
                <w:rFonts w:ascii="Arial Narrow" w:hAnsi="Arial Narrow"/>
                <w:sz w:val="18"/>
                <w:szCs w:val="18"/>
              </w:rPr>
            </w:pPr>
          </w:p>
        </w:tc>
      </w:tr>
    </w:tbl>
    <w:p w:rsidR="008F498F" w:rsidRDefault="008F498F">
      <w:pPr>
        <w:rPr>
          <w:rFonts w:ascii="SassoonPrimaryInfant" w:hAnsi="SassoonPrimaryInfant"/>
        </w:rPr>
      </w:pPr>
    </w:p>
    <w:p w:rsidR="005E2B0F" w:rsidRPr="005E2B0F" w:rsidRDefault="005E2B0F" w:rsidP="005E2B0F">
      <w:pPr>
        <w:rPr>
          <w:rFonts w:ascii="Arial Narrow" w:hAnsi="Arial Narrow"/>
        </w:rPr>
      </w:pPr>
      <w:r w:rsidRPr="005E2B0F">
        <w:rPr>
          <w:rFonts w:ascii="Arial Narrow" w:hAnsi="Arial Narrow"/>
        </w:rPr>
        <w:t xml:space="preserve">Key Stage </w:t>
      </w:r>
      <w:r>
        <w:rPr>
          <w:rFonts w:ascii="Arial Narrow" w:hAnsi="Arial Narrow"/>
        </w:rPr>
        <w:t>2</w:t>
      </w:r>
    </w:p>
    <w:tbl>
      <w:tblPr>
        <w:tblStyle w:val="TableGrid"/>
        <w:tblW w:w="16019" w:type="dxa"/>
        <w:tblInd w:w="-318" w:type="dxa"/>
        <w:tblLook w:val="04A0" w:firstRow="1" w:lastRow="0" w:firstColumn="1" w:lastColumn="0" w:noHBand="0" w:noVBand="1"/>
      </w:tblPr>
      <w:tblGrid>
        <w:gridCol w:w="852"/>
        <w:gridCol w:w="3791"/>
        <w:gridCol w:w="3792"/>
        <w:gridCol w:w="3792"/>
        <w:gridCol w:w="3792"/>
      </w:tblGrid>
      <w:tr w:rsidR="005E2B0F" w:rsidRPr="005E2B0F" w:rsidTr="009F6ECA">
        <w:tc>
          <w:tcPr>
            <w:tcW w:w="852" w:type="dxa"/>
          </w:tcPr>
          <w:p w:rsidR="005E2B0F" w:rsidRPr="005E2B0F" w:rsidRDefault="005E2B0F" w:rsidP="009F6ECA">
            <w:pPr>
              <w:rPr>
                <w:rFonts w:ascii="Arial Narrow" w:hAnsi="Arial Narrow"/>
              </w:rPr>
            </w:pPr>
          </w:p>
        </w:tc>
        <w:tc>
          <w:tcPr>
            <w:tcW w:w="3791" w:type="dxa"/>
          </w:tcPr>
          <w:p w:rsidR="005E2B0F" w:rsidRPr="005E2B0F" w:rsidRDefault="005E2B0F" w:rsidP="005E2B0F">
            <w:pPr>
              <w:rPr>
                <w:rFonts w:ascii="Arial Narrow" w:eastAsia="Times New Roman" w:hAnsi="Arial Narrow" w:cs="Arial"/>
                <w:sz w:val="18"/>
                <w:szCs w:val="18"/>
                <w:lang w:eastAsia="en-GB"/>
              </w:rPr>
            </w:pPr>
            <w:bookmarkStart w:id="2" w:name="TOC-Ge2-1.2-Place-Knowledge"/>
            <w:bookmarkStart w:id="3" w:name="TOC-Ge2-1.3-Human-and-Physical-Geography"/>
            <w:bookmarkStart w:id="4" w:name="TOC-Ge2-1.4-Geographical-Skills-and-Fiel"/>
            <w:bookmarkEnd w:id="2"/>
            <w:bookmarkEnd w:id="3"/>
            <w:bookmarkEnd w:id="4"/>
          </w:p>
        </w:tc>
        <w:tc>
          <w:tcPr>
            <w:tcW w:w="3792" w:type="dxa"/>
          </w:tcPr>
          <w:p w:rsidR="005E2B0F" w:rsidRPr="005E2B0F" w:rsidRDefault="005E2B0F" w:rsidP="009F6ECA">
            <w:pPr>
              <w:rPr>
                <w:rFonts w:ascii="Arial Narrow" w:hAnsi="Arial Narrow"/>
                <w:sz w:val="18"/>
                <w:szCs w:val="18"/>
              </w:rPr>
            </w:pPr>
          </w:p>
        </w:tc>
        <w:tc>
          <w:tcPr>
            <w:tcW w:w="3792" w:type="dxa"/>
          </w:tcPr>
          <w:p w:rsidR="005E2B0F" w:rsidRPr="005E2B0F" w:rsidRDefault="005E2B0F" w:rsidP="009F6ECA">
            <w:pPr>
              <w:rPr>
                <w:rFonts w:ascii="Arial Narrow" w:hAnsi="Arial Narrow"/>
                <w:sz w:val="18"/>
                <w:szCs w:val="18"/>
              </w:rPr>
            </w:pPr>
          </w:p>
        </w:tc>
        <w:tc>
          <w:tcPr>
            <w:tcW w:w="3792" w:type="dxa"/>
          </w:tcPr>
          <w:p w:rsidR="005E2B0F" w:rsidRPr="005E2B0F" w:rsidRDefault="005E2B0F" w:rsidP="005E2B0F">
            <w:pPr>
              <w:rPr>
                <w:rFonts w:ascii="Arial Narrow" w:eastAsia="Times New Roman" w:hAnsi="Arial Narrow" w:cs="Arial"/>
                <w:sz w:val="18"/>
                <w:szCs w:val="18"/>
                <w:lang w:eastAsia="en-GB"/>
              </w:rPr>
            </w:pPr>
          </w:p>
        </w:tc>
      </w:tr>
      <w:tr w:rsidR="005E2B0F" w:rsidRPr="005E2B0F" w:rsidTr="009F6ECA">
        <w:tc>
          <w:tcPr>
            <w:tcW w:w="852" w:type="dxa"/>
          </w:tcPr>
          <w:p w:rsidR="005E2B0F" w:rsidRDefault="005E2B0F" w:rsidP="009F6ECA">
            <w:pPr>
              <w:rPr>
                <w:rFonts w:ascii="Arial Narrow" w:hAnsi="Arial Narrow"/>
              </w:rPr>
            </w:pPr>
            <w:r>
              <w:rPr>
                <w:rFonts w:ascii="Arial Narrow" w:hAnsi="Arial Narrow"/>
              </w:rPr>
              <w:t>Year 3</w:t>
            </w:r>
          </w:p>
          <w:p w:rsidR="001C3292" w:rsidRDefault="001C3292" w:rsidP="009F6ECA">
            <w:pPr>
              <w:rPr>
                <w:rFonts w:ascii="Arial Narrow" w:hAnsi="Arial Narrow"/>
              </w:rPr>
            </w:pPr>
          </w:p>
          <w:p w:rsidR="001C3292" w:rsidRDefault="001C3292" w:rsidP="009F6ECA">
            <w:pPr>
              <w:rPr>
                <w:rFonts w:ascii="Arial Narrow" w:hAnsi="Arial Narrow"/>
              </w:rPr>
            </w:pPr>
          </w:p>
          <w:p w:rsidR="001C3292" w:rsidRDefault="001C3292" w:rsidP="009F6ECA">
            <w:pPr>
              <w:rPr>
                <w:rFonts w:ascii="Arial Narrow" w:hAnsi="Arial Narrow"/>
              </w:rPr>
            </w:pPr>
          </w:p>
          <w:p w:rsidR="001C3292" w:rsidRPr="005E2B0F" w:rsidRDefault="001C3292" w:rsidP="009F6ECA">
            <w:pPr>
              <w:rPr>
                <w:rFonts w:ascii="Arial Narrow" w:hAnsi="Arial Narrow"/>
              </w:rPr>
            </w:pPr>
          </w:p>
        </w:tc>
        <w:tc>
          <w:tcPr>
            <w:tcW w:w="3791" w:type="dxa"/>
          </w:tcPr>
          <w:p w:rsidR="009E1049" w:rsidRPr="007A0A01" w:rsidRDefault="009E1049" w:rsidP="00B96279">
            <w:pPr>
              <w:rPr>
                <w:rFonts w:ascii="Arial Narrow" w:hAnsi="Arial Narrow"/>
                <w:sz w:val="18"/>
                <w:szCs w:val="18"/>
              </w:rPr>
            </w:pPr>
          </w:p>
        </w:tc>
        <w:tc>
          <w:tcPr>
            <w:tcW w:w="3792" w:type="dxa"/>
          </w:tcPr>
          <w:p w:rsidR="005E2B0F" w:rsidRPr="007A0A01" w:rsidRDefault="005E2B0F" w:rsidP="009F6ECA">
            <w:pPr>
              <w:rPr>
                <w:rFonts w:ascii="Arial Narrow" w:hAnsi="Arial Narrow"/>
                <w:sz w:val="18"/>
                <w:szCs w:val="18"/>
              </w:rPr>
            </w:pPr>
          </w:p>
        </w:tc>
        <w:tc>
          <w:tcPr>
            <w:tcW w:w="3792" w:type="dxa"/>
          </w:tcPr>
          <w:p w:rsidR="005E2B0F" w:rsidRPr="007A0A01" w:rsidRDefault="005E2B0F" w:rsidP="009F6ECA">
            <w:pPr>
              <w:rPr>
                <w:rFonts w:ascii="Arial Narrow" w:hAnsi="Arial Narrow"/>
                <w:sz w:val="18"/>
                <w:szCs w:val="18"/>
              </w:rPr>
            </w:pPr>
          </w:p>
        </w:tc>
        <w:tc>
          <w:tcPr>
            <w:tcW w:w="3792" w:type="dxa"/>
          </w:tcPr>
          <w:p w:rsidR="007A0A01" w:rsidRPr="007A0A01" w:rsidRDefault="007A0A01" w:rsidP="00103765">
            <w:pPr>
              <w:rPr>
                <w:rFonts w:ascii="Arial Narrow" w:hAnsi="Arial Narrow"/>
                <w:sz w:val="18"/>
                <w:szCs w:val="18"/>
              </w:rPr>
            </w:pPr>
          </w:p>
        </w:tc>
      </w:tr>
      <w:tr w:rsidR="005E2B0F" w:rsidRPr="005E2B0F" w:rsidTr="009F6ECA">
        <w:tc>
          <w:tcPr>
            <w:tcW w:w="852" w:type="dxa"/>
          </w:tcPr>
          <w:p w:rsidR="005E2B0F" w:rsidRDefault="005E2B0F" w:rsidP="009F6ECA">
            <w:pPr>
              <w:rPr>
                <w:rFonts w:ascii="Arial Narrow" w:hAnsi="Arial Narrow"/>
              </w:rPr>
            </w:pPr>
            <w:r>
              <w:rPr>
                <w:rFonts w:ascii="Arial Narrow" w:hAnsi="Arial Narrow"/>
              </w:rPr>
              <w:t>Year 4</w:t>
            </w:r>
          </w:p>
          <w:p w:rsidR="001C3292" w:rsidRDefault="001C3292" w:rsidP="009F6ECA">
            <w:pPr>
              <w:rPr>
                <w:rFonts w:ascii="Arial Narrow" w:hAnsi="Arial Narrow"/>
              </w:rPr>
            </w:pPr>
          </w:p>
          <w:p w:rsidR="001C3292" w:rsidRDefault="001C3292" w:rsidP="009F6ECA">
            <w:pPr>
              <w:rPr>
                <w:rFonts w:ascii="Arial Narrow" w:hAnsi="Arial Narrow"/>
              </w:rPr>
            </w:pPr>
          </w:p>
          <w:p w:rsidR="001C3292" w:rsidRDefault="001C3292" w:rsidP="009F6ECA">
            <w:pPr>
              <w:rPr>
                <w:rFonts w:ascii="Arial Narrow" w:hAnsi="Arial Narrow"/>
              </w:rPr>
            </w:pPr>
          </w:p>
          <w:p w:rsidR="001C3292" w:rsidRPr="005E2B0F" w:rsidRDefault="001C3292" w:rsidP="009F6ECA">
            <w:pPr>
              <w:rPr>
                <w:rFonts w:ascii="Arial Narrow" w:hAnsi="Arial Narrow"/>
              </w:rPr>
            </w:pPr>
          </w:p>
        </w:tc>
        <w:tc>
          <w:tcPr>
            <w:tcW w:w="3791" w:type="dxa"/>
          </w:tcPr>
          <w:p w:rsidR="00246619" w:rsidRPr="00B96279" w:rsidRDefault="00246619" w:rsidP="00035FBF">
            <w:pPr>
              <w:rPr>
                <w:rFonts w:ascii="Arial Narrow" w:hAnsi="Arial Narrow"/>
                <w:sz w:val="18"/>
                <w:szCs w:val="18"/>
              </w:rPr>
            </w:pPr>
          </w:p>
        </w:tc>
        <w:tc>
          <w:tcPr>
            <w:tcW w:w="3792" w:type="dxa"/>
          </w:tcPr>
          <w:p w:rsidR="00035FBF" w:rsidRPr="00B96279" w:rsidRDefault="00035FBF" w:rsidP="00103765">
            <w:pPr>
              <w:rPr>
                <w:rFonts w:ascii="Arial Narrow" w:hAnsi="Arial Narrow"/>
                <w:sz w:val="18"/>
                <w:szCs w:val="18"/>
              </w:rPr>
            </w:pPr>
          </w:p>
        </w:tc>
        <w:tc>
          <w:tcPr>
            <w:tcW w:w="3792" w:type="dxa"/>
          </w:tcPr>
          <w:p w:rsidR="005E2B0F" w:rsidRPr="00B96279" w:rsidRDefault="005E2B0F" w:rsidP="009F6ECA">
            <w:pPr>
              <w:rPr>
                <w:rFonts w:ascii="Arial Narrow" w:hAnsi="Arial Narrow"/>
                <w:sz w:val="18"/>
                <w:szCs w:val="18"/>
              </w:rPr>
            </w:pPr>
          </w:p>
        </w:tc>
        <w:tc>
          <w:tcPr>
            <w:tcW w:w="3792" w:type="dxa"/>
          </w:tcPr>
          <w:p w:rsidR="00246619" w:rsidRPr="00B96279" w:rsidRDefault="00246619" w:rsidP="00246619">
            <w:pPr>
              <w:rPr>
                <w:rFonts w:ascii="Arial Narrow" w:hAnsi="Arial Narrow"/>
                <w:sz w:val="18"/>
                <w:szCs w:val="18"/>
              </w:rPr>
            </w:pPr>
          </w:p>
        </w:tc>
      </w:tr>
      <w:tr w:rsidR="005E2B0F" w:rsidRPr="005E2B0F" w:rsidTr="009F6ECA">
        <w:tc>
          <w:tcPr>
            <w:tcW w:w="852" w:type="dxa"/>
          </w:tcPr>
          <w:p w:rsidR="005E2B0F" w:rsidRDefault="005E2B0F" w:rsidP="009F6ECA">
            <w:pPr>
              <w:rPr>
                <w:rFonts w:ascii="Arial Narrow" w:hAnsi="Arial Narrow"/>
              </w:rPr>
            </w:pPr>
            <w:r>
              <w:rPr>
                <w:rFonts w:ascii="Arial Narrow" w:hAnsi="Arial Narrow"/>
              </w:rPr>
              <w:t>Year 5</w:t>
            </w:r>
          </w:p>
          <w:p w:rsidR="001C3292" w:rsidRDefault="001C3292" w:rsidP="009F6ECA">
            <w:pPr>
              <w:rPr>
                <w:rFonts w:ascii="Arial Narrow" w:hAnsi="Arial Narrow"/>
              </w:rPr>
            </w:pPr>
          </w:p>
          <w:p w:rsidR="001C3292" w:rsidRDefault="001C3292" w:rsidP="009F6ECA">
            <w:pPr>
              <w:rPr>
                <w:rFonts w:ascii="Arial Narrow" w:hAnsi="Arial Narrow"/>
              </w:rPr>
            </w:pPr>
          </w:p>
          <w:p w:rsidR="001C3292" w:rsidRDefault="001C3292" w:rsidP="009F6ECA">
            <w:pPr>
              <w:rPr>
                <w:rFonts w:ascii="Arial Narrow" w:hAnsi="Arial Narrow"/>
              </w:rPr>
            </w:pPr>
          </w:p>
          <w:p w:rsidR="001C3292" w:rsidRPr="005E2B0F" w:rsidRDefault="001C3292" w:rsidP="009F6ECA">
            <w:pPr>
              <w:rPr>
                <w:rFonts w:ascii="Arial Narrow" w:hAnsi="Arial Narrow"/>
              </w:rPr>
            </w:pPr>
          </w:p>
        </w:tc>
        <w:tc>
          <w:tcPr>
            <w:tcW w:w="3791" w:type="dxa"/>
          </w:tcPr>
          <w:p w:rsidR="005E2B0F" w:rsidRPr="00B96279" w:rsidRDefault="005E2B0F" w:rsidP="009F6ECA">
            <w:pPr>
              <w:rPr>
                <w:rFonts w:ascii="Arial Narrow" w:hAnsi="Arial Narrow"/>
                <w:sz w:val="18"/>
                <w:szCs w:val="18"/>
              </w:rPr>
            </w:pPr>
          </w:p>
        </w:tc>
        <w:tc>
          <w:tcPr>
            <w:tcW w:w="3792" w:type="dxa"/>
          </w:tcPr>
          <w:p w:rsidR="00EC59AC" w:rsidRPr="00B96279" w:rsidRDefault="00EC59AC" w:rsidP="00EC59AC">
            <w:pPr>
              <w:rPr>
                <w:rFonts w:ascii="Arial Narrow" w:hAnsi="Arial Narrow"/>
                <w:sz w:val="18"/>
                <w:szCs w:val="18"/>
              </w:rPr>
            </w:pPr>
          </w:p>
        </w:tc>
        <w:tc>
          <w:tcPr>
            <w:tcW w:w="3792" w:type="dxa"/>
          </w:tcPr>
          <w:p w:rsidR="001A2C82" w:rsidRPr="00B96279" w:rsidRDefault="001A2C82" w:rsidP="001A2C82">
            <w:pPr>
              <w:rPr>
                <w:rFonts w:ascii="Arial Narrow" w:hAnsi="Arial Narrow"/>
                <w:sz w:val="18"/>
                <w:szCs w:val="18"/>
              </w:rPr>
            </w:pPr>
          </w:p>
        </w:tc>
        <w:tc>
          <w:tcPr>
            <w:tcW w:w="3792" w:type="dxa"/>
          </w:tcPr>
          <w:p w:rsidR="005E2B0F" w:rsidRPr="00B96279" w:rsidRDefault="005E2B0F" w:rsidP="00085374">
            <w:pPr>
              <w:rPr>
                <w:rFonts w:ascii="Arial Narrow" w:hAnsi="Arial Narrow"/>
                <w:sz w:val="18"/>
                <w:szCs w:val="18"/>
              </w:rPr>
            </w:pPr>
          </w:p>
        </w:tc>
      </w:tr>
      <w:tr w:rsidR="005E2B0F" w:rsidRPr="005E2B0F" w:rsidTr="009F6ECA">
        <w:tc>
          <w:tcPr>
            <w:tcW w:w="852" w:type="dxa"/>
          </w:tcPr>
          <w:p w:rsidR="005E2B0F" w:rsidRDefault="005E2B0F" w:rsidP="009F6ECA">
            <w:pPr>
              <w:rPr>
                <w:rFonts w:ascii="Arial Narrow" w:hAnsi="Arial Narrow"/>
              </w:rPr>
            </w:pPr>
            <w:r>
              <w:rPr>
                <w:rFonts w:ascii="Arial Narrow" w:hAnsi="Arial Narrow"/>
              </w:rPr>
              <w:t>Year 6</w:t>
            </w:r>
          </w:p>
          <w:p w:rsidR="001C3292" w:rsidRDefault="001C3292" w:rsidP="009F6ECA">
            <w:pPr>
              <w:rPr>
                <w:rFonts w:ascii="Arial Narrow" w:hAnsi="Arial Narrow"/>
              </w:rPr>
            </w:pPr>
          </w:p>
          <w:p w:rsidR="001C3292" w:rsidRDefault="001C3292" w:rsidP="009F6ECA">
            <w:pPr>
              <w:rPr>
                <w:rFonts w:ascii="Arial Narrow" w:hAnsi="Arial Narrow"/>
              </w:rPr>
            </w:pPr>
          </w:p>
          <w:p w:rsidR="001C3292" w:rsidRDefault="001C3292" w:rsidP="009F6ECA">
            <w:pPr>
              <w:rPr>
                <w:rFonts w:ascii="Arial Narrow" w:hAnsi="Arial Narrow"/>
              </w:rPr>
            </w:pPr>
          </w:p>
          <w:p w:rsidR="001C3292" w:rsidRPr="005E2B0F" w:rsidRDefault="001C3292" w:rsidP="009F6ECA">
            <w:pPr>
              <w:rPr>
                <w:rFonts w:ascii="Arial Narrow" w:hAnsi="Arial Narrow"/>
              </w:rPr>
            </w:pPr>
          </w:p>
        </w:tc>
        <w:tc>
          <w:tcPr>
            <w:tcW w:w="3791" w:type="dxa"/>
          </w:tcPr>
          <w:p w:rsidR="005E2B0F" w:rsidRPr="00B96279" w:rsidRDefault="005E2B0F" w:rsidP="00334DD9">
            <w:pPr>
              <w:rPr>
                <w:rFonts w:ascii="Arial Narrow" w:hAnsi="Arial Narrow"/>
                <w:sz w:val="18"/>
                <w:szCs w:val="18"/>
              </w:rPr>
            </w:pPr>
          </w:p>
        </w:tc>
        <w:tc>
          <w:tcPr>
            <w:tcW w:w="3792" w:type="dxa"/>
          </w:tcPr>
          <w:p w:rsidR="005E2B0F" w:rsidRPr="00B96279" w:rsidRDefault="005E2B0F" w:rsidP="00763190">
            <w:pPr>
              <w:rPr>
                <w:rFonts w:ascii="Arial Narrow" w:hAnsi="Arial Narrow"/>
                <w:sz w:val="18"/>
                <w:szCs w:val="18"/>
              </w:rPr>
            </w:pPr>
          </w:p>
        </w:tc>
        <w:tc>
          <w:tcPr>
            <w:tcW w:w="3792" w:type="dxa"/>
          </w:tcPr>
          <w:p w:rsidR="005E2B0F" w:rsidRPr="00874B27" w:rsidRDefault="005E2B0F" w:rsidP="00763190">
            <w:pPr>
              <w:rPr>
                <w:rFonts w:ascii="Arial Narrow" w:hAnsi="Arial Narrow"/>
                <w:b/>
                <w:sz w:val="18"/>
                <w:szCs w:val="18"/>
              </w:rPr>
            </w:pPr>
          </w:p>
        </w:tc>
        <w:tc>
          <w:tcPr>
            <w:tcW w:w="3792" w:type="dxa"/>
          </w:tcPr>
          <w:p w:rsidR="005E2B0F" w:rsidRPr="00B96279" w:rsidRDefault="005E2B0F" w:rsidP="00763190">
            <w:pPr>
              <w:rPr>
                <w:rFonts w:ascii="Arial Narrow" w:hAnsi="Arial Narrow"/>
                <w:sz w:val="18"/>
                <w:szCs w:val="18"/>
              </w:rPr>
            </w:pPr>
          </w:p>
        </w:tc>
      </w:tr>
    </w:tbl>
    <w:p w:rsidR="00D70AAA" w:rsidRDefault="00D70AAA" w:rsidP="00D70AAA"/>
    <w:p w:rsidR="00D70AAA" w:rsidRDefault="00D70AAA" w:rsidP="00D70AAA">
      <w:r w:rsidRPr="004C6F5B">
        <w:rPr>
          <w:noProof/>
          <w:lang w:eastAsia="en-GB"/>
        </w:rPr>
        <w:lastRenderedPageBreak/>
        <w:drawing>
          <wp:inline distT="0" distB="0" distL="0" distR="0" wp14:anchorId="45A0F1B1" wp14:editId="4A64E040">
            <wp:extent cx="1260957" cy="640080"/>
            <wp:effectExtent l="0" t="0" r="0" b="7620"/>
            <wp:docPr id="1" name="Picture 1" descr="C:\Andy\ANA\Education\Marketing\SOS Main logo green 09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ANA\Education\Marketing\SOS Main logo green 09 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314" cy="652444"/>
                    </a:xfrm>
                    <a:prstGeom prst="rect">
                      <a:avLst/>
                    </a:prstGeom>
                    <a:noFill/>
                    <a:ln>
                      <a:noFill/>
                    </a:ln>
                  </pic:spPr>
                </pic:pic>
              </a:graphicData>
            </a:graphic>
          </wp:inline>
        </w:drawing>
      </w:r>
    </w:p>
    <w:p w:rsidR="00D70AAA" w:rsidRDefault="00D70AAA" w:rsidP="00D70AAA">
      <w:pPr>
        <w:rPr>
          <w:sz w:val="18"/>
          <w:szCs w:val="18"/>
        </w:rPr>
      </w:pPr>
      <w:r w:rsidRPr="008125EC">
        <w:rPr>
          <w:sz w:val="18"/>
          <w:szCs w:val="18"/>
        </w:rPr>
        <w:t>Julie Norman Version 1 05 01 2020</w:t>
      </w:r>
    </w:p>
    <w:p w:rsidR="00D70AAA" w:rsidRDefault="00D70AAA" w:rsidP="00D70AAA">
      <w:pPr>
        <w:rPr>
          <w:sz w:val="18"/>
          <w:szCs w:val="18"/>
        </w:rPr>
      </w:pPr>
    </w:p>
    <w:p w:rsidR="005E2B0F" w:rsidRPr="001D19C4" w:rsidRDefault="005E2B0F">
      <w:pPr>
        <w:rPr>
          <w:rFonts w:ascii="SassoonPrimaryInfant" w:hAnsi="SassoonPrimaryInfant"/>
        </w:rPr>
      </w:pPr>
      <w:bookmarkStart w:id="5" w:name="_GoBack"/>
      <w:bookmarkEnd w:id="5"/>
    </w:p>
    <w:sectPr w:rsidR="005E2B0F" w:rsidRPr="001D19C4" w:rsidSect="001D19C4">
      <w:pgSz w:w="16838" w:h="11906" w:orient="landscape"/>
      <w:pgMar w:top="1134" w:right="144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3C" w:rsidRDefault="00E76A3C" w:rsidP="001C3292">
      <w:pPr>
        <w:spacing w:after="0" w:line="240" w:lineRule="auto"/>
      </w:pPr>
      <w:r>
        <w:separator/>
      </w:r>
    </w:p>
  </w:endnote>
  <w:endnote w:type="continuationSeparator" w:id="0">
    <w:p w:rsidR="00E76A3C" w:rsidRDefault="00E76A3C" w:rsidP="001C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ssoonPrimaryInfant">
    <w:altName w:val="Sitka Small"/>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3C" w:rsidRDefault="00E76A3C" w:rsidP="001C3292">
      <w:pPr>
        <w:spacing w:after="0" w:line="240" w:lineRule="auto"/>
      </w:pPr>
      <w:r>
        <w:separator/>
      </w:r>
    </w:p>
  </w:footnote>
  <w:footnote w:type="continuationSeparator" w:id="0">
    <w:p w:rsidR="00E76A3C" w:rsidRDefault="00E76A3C" w:rsidP="001C3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04CB5"/>
    <w:multiLevelType w:val="multilevel"/>
    <w:tmpl w:val="0F823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B487D7A"/>
    <w:multiLevelType w:val="multilevel"/>
    <w:tmpl w:val="0F823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C4"/>
    <w:rsid w:val="00035FBF"/>
    <w:rsid w:val="00085374"/>
    <w:rsid w:val="000A17E9"/>
    <w:rsid w:val="000C5C41"/>
    <w:rsid w:val="000D7207"/>
    <w:rsid w:val="00103765"/>
    <w:rsid w:val="001144CE"/>
    <w:rsid w:val="001A2C82"/>
    <w:rsid w:val="001B01ED"/>
    <w:rsid w:val="001C3292"/>
    <w:rsid w:val="001D19C4"/>
    <w:rsid w:val="00226FD7"/>
    <w:rsid w:val="00246619"/>
    <w:rsid w:val="0025502B"/>
    <w:rsid w:val="00281F0A"/>
    <w:rsid w:val="00313F81"/>
    <w:rsid w:val="00323B30"/>
    <w:rsid w:val="00334DD9"/>
    <w:rsid w:val="003631DA"/>
    <w:rsid w:val="00365FFE"/>
    <w:rsid w:val="003C74BC"/>
    <w:rsid w:val="003F210A"/>
    <w:rsid w:val="004043DA"/>
    <w:rsid w:val="0041141D"/>
    <w:rsid w:val="0044172B"/>
    <w:rsid w:val="00496CC7"/>
    <w:rsid w:val="004B1227"/>
    <w:rsid w:val="004E20FF"/>
    <w:rsid w:val="004F60B7"/>
    <w:rsid w:val="00510A89"/>
    <w:rsid w:val="00512D0C"/>
    <w:rsid w:val="0056746C"/>
    <w:rsid w:val="005E1CFC"/>
    <w:rsid w:val="005E2B0F"/>
    <w:rsid w:val="00653A3C"/>
    <w:rsid w:val="00684C49"/>
    <w:rsid w:val="006920EB"/>
    <w:rsid w:val="006E1716"/>
    <w:rsid w:val="006F592A"/>
    <w:rsid w:val="00763190"/>
    <w:rsid w:val="00777C61"/>
    <w:rsid w:val="00783B9A"/>
    <w:rsid w:val="007A0A01"/>
    <w:rsid w:val="007A3D49"/>
    <w:rsid w:val="007D7BF8"/>
    <w:rsid w:val="00874B27"/>
    <w:rsid w:val="008F498F"/>
    <w:rsid w:val="0095442E"/>
    <w:rsid w:val="00977598"/>
    <w:rsid w:val="00990DCE"/>
    <w:rsid w:val="009C17BF"/>
    <w:rsid w:val="009D2E16"/>
    <w:rsid w:val="009E1049"/>
    <w:rsid w:val="009F6C63"/>
    <w:rsid w:val="009F6ECA"/>
    <w:rsid w:val="00A62C9A"/>
    <w:rsid w:val="00A67647"/>
    <w:rsid w:val="00A71D14"/>
    <w:rsid w:val="00AB0570"/>
    <w:rsid w:val="00AB7C6F"/>
    <w:rsid w:val="00AC59DB"/>
    <w:rsid w:val="00AD69D9"/>
    <w:rsid w:val="00AE4BAC"/>
    <w:rsid w:val="00B642AF"/>
    <w:rsid w:val="00B96279"/>
    <w:rsid w:val="00C144FC"/>
    <w:rsid w:val="00C20194"/>
    <w:rsid w:val="00C317BE"/>
    <w:rsid w:val="00C3476B"/>
    <w:rsid w:val="00C8291C"/>
    <w:rsid w:val="00CB4BF3"/>
    <w:rsid w:val="00D70AAA"/>
    <w:rsid w:val="00DC5022"/>
    <w:rsid w:val="00DC5399"/>
    <w:rsid w:val="00E76A3C"/>
    <w:rsid w:val="00EA1AC9"/>
    <w:rsid w:val="00EC59AC"/>
    <w:rsid w:val="00ED199E"/>
    <w:rsid w:val="00EE63CA"/>
    <w:rsid w:val="00EF52A3"/>
    <w:rsid w:val="00F50E67"/>
    <w:rsid w:val="00F657DF"/>
    <w:rsid w:val="00FF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A6DED-3D52-4C27-B68B-2185692B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292"/>
  </w:style>
  <w:style w:type="paragraph" w:styleId="Footer">
    <w:name w:val="footer"/>
    <w:basedOn w:val="Normal"/>
    <w:link w:val="FooterChar"/>
    <w:uiPriority w:val="99"/>
    <w:unhideWhenUsed/>
    <w:rsid w:val="001C3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292"/>
  </w:style>
  <w:style w:type="paragraph" w:styleId="BalloonText">
    <w:name w:val="Balloon Text"/>
    <w:basedOn w:val="Normal"/>
    <w:link w:val="BalloonTextChar"/>
    <w:uiPriority w:val="99"/>
    <w:semiHidden/>
    <w:unhideWhenUsed/>
    <w:rsid w:val="001C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Norman</cp:lastModifiedBy>
  <cp:revision>3</cp:revision>
  <cp:lastPrinted>2019-05-13T14:50:00Z</cp:lastPrinted>
  <dcterms:created xsi:type="dcterms:W3CDTF">2020-01-05T18:16:00Z</dcterms:created>
  <dcterms:modified xsi:type="dcterms:W3CDTF">2020-01-05T20:17:00Z</dcterms:modified>
</cp:coreProperties>
</file>