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F1" w:rsidRPr="003648F1" w:rsidRDefault="000F4271" w:rsidP="003648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</w:t>
      </w:r>
      <w:r w:rsidR="003648F1" w:rsidRPr="003648F1">
        <w:rPr>
          <w:b/>
          <w:sz w:val="32"/>
          <w:szCs w:val="32"/>
          <w:u w:val="single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9"/>
        <w:gridCol w:w="2121"/>
        <w:gridCol w:w="5928"/>
      </w:tblGrid>
      <w:tr w:rsidR="006A203B" w:rsidRPr="003648F1" w:rsidTr="000F4271">
        <w:tc>
          <w:tcPr>
            <w:tcW w:w="5899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Do what?</w:t>
            </w:r>
          </w:p>
        </w:tc>
        <w:tc>
          <w:tcPr>
            <w:tcW w:w="2121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when?</w:t>
            </w:r>
          </w:p>
        </w:tc>
        <w:tc>
          <w:tcPr>
            <w:tcW w:w="5928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Evidence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Ensure the smooth induction of new staff</w:t>
            </w:r>
          </w:p>
        </w:tc>
        <w:tc>
          <w:tcPr>
            <w:tcW w:w="2121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January</w:t>
            </w:r>
          </w:p>
        </w:tc>
        <w:tc>
          <w:tcPr>
            <w:tcW w:w="5928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Staff have induction programmes and packs sharing all policies, expectations, targets and training plan.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0F4271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Update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the SEF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/SART</w:t>
            </w:r>
          </w:p>
        </w:tc>
        <w:tc>
          <w:tcPr>
            <w:tcW w:w="2121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January</w:t>
            </w:r>
          </w:p>
        </w:tc>
        <w:tc>
          <w:tcPr>
            <w:tcW w:w="5928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evidence is collected for the SART in order to produce a SEF.  Share with Governors and staff.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0F4271" w:rsidP="000F4271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Review 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>the school impro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vement/development plan (SIP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) and any major new initiatives and curriculum changes. </w:t>
            </w:r>
            <w:r>
              <w:rPr>
                <w:rFonts w:ascii="Arial" w:hAnsi="Arial" w:cs="Arial"/>
              </w:rPr>
              <w:t>Rag rate where the school currently is with the targets.</w:t>
            </w:r>
          </w:p>
        </w:tc>
        <w:tc>
          <w:tcPr>
            <w:tcW w:w="2121" w:type="dxa"/>
          </w:tcPr>
          <w:p w:rsidR="006A203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M</w:t>
            </w:r>
            <w:r w:rsidR="000F4271">
              <w:rPr>
                <w:rFonts w:ascii="Arial" w:hAnsi="Arial" w:cs="Arial"/>
              </w:rPr>
              <w:t>id-January</w:t>
            </w:r>
          </w:p>
        </w:tc>
        <w:tc>
          <w:tcPr>
            <w:tcW w:w="5928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</w:t>
            </w:r>
            <w:r w:rsidR="006A203B" w:rsidRPr="003648F1">
              <w:rPr>
                <w:rFonts w:ascii="Arial" w:hAnsi="Arial" w:cs="Arial"/>
              </w:rPr>
              <w:t xml:space="preserve"> is known by all staff and all have subject action plans.</w:t>
            </w:r>
          </w:p>
          <w:p w:rsidR="006A203B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Numerical targets are set higher than previous year</w:t>
            </w:r>
            <w:r w:rsidR="003648F1">
              <w:rPr>
                <w:rFonts w:ascii="Arial" w:hAnsi="Arial" w:cs="Arial"/>
              </w:rPr>
              <w:t>’</w:t>
            </w:r>
            <w:r w:rsidRPr="003648F1">
              <w:rPr>
                <w:rFonts w:ascii="Arial" w:hAnsi="Arial" w:cs="Arial"/>
              </w:rPr>
              <w:t>s outcomes. (linked to appraisal targets)</w:t>
            </w:r>
          </w:p>
          <w:p w:rsidR="000F4271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 rating is updated and compared to last term.</w:t>
            </w:r>
          </w:p>
        </w:tc>
      </w:tr>
      <w:tr w:rsidR="00BE6B1B" w:rsidRPr="003648F1" w:rsidTr="000F4271">
        <w:tc>
          <w:tcPr>
            <w:tcW w:w="5899" w:type="dxa"/>
          </w:tcPr>
          <w:p w:rsidR="00BE6B1B" w:rsidRPr="003648F1" w:rsidRDefault="000F4271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After SI</w:t>
            </w:r>
            <w:r w:rsidR="00BE6B1B"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 xml:space="preserve">P </w:t>
            </w:r>
            <w:r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review address the</w:t>
            </w:r>
            <w:r w:rsidR="00BE6B1B"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 xml:space="preserve"> training programme for all staff</w:t>
            </w:r>
            <w:r w:rsidR="00BE6B1B" w:rsidRPr="003648F1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INSETs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Staff meetings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Bespoke teacher plans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Support staff</w:t>
            </w:r>
          </w:p>
        </w:tc>
        <w:tc>
          <w:tcPr>
            <w:tcW w:w="2121" w:type="dxa"/>
          </w:tcPr>
          <w:p w:rsidR="00BE6B1B" w:rsidRPr="003648F1" w:rsidRDefault="000F4271" w:rsidP="00B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mid-January</w:t>
            </w:r>
          </w:p>
        </w:tc>
        <w:tc>
          <w:tcPr>
            <w:tcW w:w="5928" w:type="dxa"/>
          </w:tcPr>
          <w:p w:rsidR="00BE6B1B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INSETs and staff meeting CPD reflect the needs of the individual teachers as well as the needs shared in the SDP</w:t>
            </w:r>
          </w:p>
          <w:p w:rsidR="000F4271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clear desired outcomes for all.</w:t>
            </w:r>
          </w:p>
        </w:tc>
      </w:tr>
      <w:tr w:rsidR="00BE6B1B" w:rsidRPr="003648F1" w:rsidTr="000F4271">
        <w:tc>
          <w:tcPr>
            <w:tcW w:w="5899" w:type="dxa"/>
          </w:tcPr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Review the finance budget to ensure there are f</w:t>
            </w:r>
            <w:r w:rsidR="000F4271">
              <w:rPr>
                <w:rFonts w:ascii="Arial" w:hAnsi="Arial" w:cs="Arial"/>
                <w:color w:val="333333"/>
                <w:shd w:val="clear" w:color="auto" w:fill="FFFFFF"/>
              </w:rPr>
              <w:t>unds to meet the needs of the SI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P and training programme</w:t>
            </w:r>
          </w:p>
        </w:tc>
        <w:tc>
          <w:tcPr>
            <w:tcW w:w="2121" w:type="dxa"/>
          </w:tcPr>
          <w:p w:rsidR="00BE6B1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January</w:t>
            </w:r>
          </w:p>
        </w:tc>
        <w:tc>
          <w:tcPr>
            <w:tcW w:w="5928" w:type="dxa"/>
          </w:tcPr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There are funds available for the training programme listed. Budgets are listed as to where the funds are coming from.</w:t>
            </w:r>
            <w:r w:rsidR="000F4271">
              <w:rPr>
                <w:rFonts w:ascii="Arial" w:hAnsi="Arial" w:cs="Arial"/>
              </w:rPr>
              <w:t xml:space="preserve"> Consider the effects on the month 9 report.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0F4271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Review policies for Spring term with Governors and staff</w:t>
            </w:r>
          </w:p>
        </w:tc>
        <w:tc>
          <w:tcPr>
            <w:tcW w:w="2121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January</w:t>
            </w:r>
          </w:p>
        </w:tc>
        <w:tc>
          <w:tcPr>
            <w:tcW w:w="5928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that</w:t>
            </w:r>
            <w:r w:rsidR="006A203B" w:rsidRPr="003648F1">
              <w:rPr>
                <w:rFonts w:ascii="Arial" w:hAnsi="Arial" w:cs="Arial"/>
              </w:rPr>
              <w:t xml:space="preserve"> </w:t>
            </w:r>
            <w:r w:rsidR="003648F1">
              <w:rPr>
                <w:rFonts w:ascii="Arial" w:hAnsi="Arial" w:cs="Arial"/>
              </w:rPr>
              <w:t>need reviewing refer to committe</w:t>
            </w:r>
            <w:r w:rsidR="006A203B" w:rsidRPr="003648F1">
              <w:rPr>
                <w:rFonts w:ascii="Arial" w:hAnsi="Arial" w:cs="Arial"/>
              </w:rPr>
              <w:t>es and/or staff to review, such as curriculum, maths, literacy, SEN, marking etc.</w:t>
            </w:r>
            <w:r w:rsidR="00BE6B1B" w:rsidRPr="003648F1">
              <w:rPr>
                <w:rFonts w:ascii="Arial" w:hAnsi="Arial" w:cs="Arial"/>
              </w:rPr>
              <w:t xml:space="preserve"> All out of date policies are listed an</w:t>
            </w:r>
            <w:r>
              <w:rPr>
                <w:rFonts w:ascii="Arial" w:hAnsi="Arial" w:cs="Arial"/>
              </w:rPr>
              <w:t>d dated for review over the term</w:t>
            </w:r>
            <w:r w:rsidR="00BE6B1B" w:rsidRPr="003648F1">
              <w:rPr>
                <w:rFonts w:ascii="Arial" w:hAnsi="Arial" w:cs="Arial"/>
              </w:rPr>
              <w:t>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Create dates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H&amp;S walks/fire drills</w:t>
            </w:r>
          </w:p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Monitoring days with leads/</w:t>
            </w:r>
            <w:proofErr w:type="spell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govs</w:t>
            </w:r>
            <w:proofErr w:type="spellEnd"/>
            <w:r w:rsidR="006150E5">
              <w:rPr>
                <w:rFonts w:ascii="Arial" w:hAnsi="Arial" w:cs="Arial"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6150E5">
              <w:rPr>
                <w:rFonts w:ascii="Arial" w:hAnsi="Arial" w:cs="Arial"/>
                <w:color w:val="333333"/>
                <w:shd w:val="clear" w:color="auto" w:fill="FFFFFF"/>
              </w:rPr>
              <w:t>gov</w:t>
            </w:r>
            <w:proofErr w:type="spellEnd"/>
            <w:r w:rsidR="006150E5">
              <w:rPr>
                <w:rFonts w:ascii="Arial" w:hAnsi="Arial" w:cs="Arial"/>
                <w:color w:val="333333"/>
                <w:shd w:val="clear" w:color="auto" w:fill="FFFFFF"/>
              </w:rPr>
              <w:t xml:space="preserve"> learning walks)</w:t>
            </w:r>
          </w:p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Staff meeting yearly timetable with clear CPD focus each week which includes: moderation x3, subject updates x3, 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 xml:space="preserve">assessment reviews, dates for the year, events, </w:t>
            </w:r>
            <w:proofErr w:type="gram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vision</w:t>
            </w:r>
            <w:proofErr w:type="gramEnd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/SDP.</w:t>
            </w:r>
          </w:p>
          <w:p w:rsidR="006A203B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Intervention menu (ELSA, Maths, ILI, SEN </w:t>
            </w:r>
            <w:proofErr w:type="spellStart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etc</w:t>
            </w:r>
            <w:proofErr w:type="spellEnd"/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3648F1" w:rsidRPr="003648F1" w:rsidRDefault="003648F1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Workshops for parents</w:t>
            </w:r>
          </w:p>
        </w:tc>
        <w:tc>
          <w:tcPr>
            <w:tcW w:w="2121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Beginning of January</w:t>
            </w:r>
          </w:p>
        </w:tc>
        <w:tc>
          <w:tcPr>
            <w:tcW w:w="5928" w:type="dxa"/>
          </w:tcPr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Fire drills and H&amp;S walks are planned but not on school calendar.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Monitoring days are planned in with Governors to assist – See Monitoring programme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Timetable of staff meetings with CPD shared for all staff – subtle invite to support staff to attend.</w:t>
            </w:r>
          </w:p>
          <w:p w:rsidR="006A203B" w:rsidRPr="003648F1" w:rsidRDefault="006A203B">
            <w:pPr>
              <w:rPr>
                <w:rFonts w:ascii="Arial" w:hAnsi="Arial" w:cs="Arial"/>
              </w:rPr>
            </w:pPr>
          </w:p>
          <w:p w:rsidR="006A203B" w:rsidRPr="003648F1" w:rsidRDefault="006A203B">
            <w:pPr>
              <w:rPr>
                <w:rFonts w:ascii="Arial" w:hAnsi="Arial" w:cs="Arial"/>
              </w:rPr>
            </w:pPr>
          </w:p>
          <w:p w:rsidR="006A203B" w:rsidRPr="003648F1" w:rsidRDefault="006A203B">
            <w:pPr>
              <w:rPr>
                <w:rFonts w:ascii="Arial" w:hAnsi="Arial" w:cs="Arial"/>
              </w:rPr>
            </w:pPr>
          </w:p>
          <w:p w:rsidR="006A203B" w:rsidRDefault="006A203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Clear support for teachers needing intervention for their children.</w:t>
            </w:r>
          </w:p>
          <w:p w:rsidR="006A203B" w:rsidRPr="003648F1" w:rsidRDefault="003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EYFS, SEN, e-safety, Reading, Maths etc.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lastRenderedPageBreak/>
              <w:t>Set monitoring programme</w:t>
            </w:r>
            <w:r w:rsidR="00BE6B1B" w:rsidRPr="003648F1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Dates for subjects/focus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Observations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Data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Book scrutiny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Pupil interviews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Learning walk</w:t>
            </w:r>
          </w:p>
        </w:tc>
        <w:tc>
          <w:tcPr>
            <w:tcW w:w="2121" w:type="dxa"/>
          </w:tcPr>
          <w:p w:rsidR="006A203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of January</w:t>
            </w:r>
          </w:p>
        </w:tc>
        <w:tc>
          <w:tcPr>
            <w:tcW w:w="5928" w:type="dxa"/>
          </w:tcPr>
          <w:p w:rsidR="006A203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Link governors have dates in diary for year as to when they will accompany Luke on monitoring days. </w:t>
            </w:r>
          </w:p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Template for feedback to staff and </w:t>
            </w:r>
            <w:proofErr w:type="spellStart"/>
            <w:r w:rsidRPr="003648F1">
              <w:rPr>
                <w:rFonts w:ascii="Arial" w:hAnsi="Arial" w:cs="Arial"/>
              </w:rPr>
              <w:t>govs</w:t>
            </w:r>
            <w:proofErr w:type="spellEnd"/>
            <w:r w:rsidRPr="003648F1">
              <w:rPr>
                <w:rFonts w:ascii="Arial" w:hAnsi="Arial" w:cs="Arial"/>
              </w:rPr>
              <w:t xml:space="preserve"> set.</w:t>
            </w:r>
          </w:p>
        </w:tc>
      </w:tr>
      <w:tr w:rsidR="00BE6B1B" w:rsidRPr="003648F1" w:rsidTr="000F4271">
        <w:tc>
          <w:tcPr>
            <w:tcW w:w="5899" w:type="dxa"/>
          </w:tcPr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Set pupil progress dates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: 1/2 termly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All children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All staff to attend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On trackness charted</w:t>
            </w:r>
          </w:p>
          <w:p w:rsidR="00BE6B1B" w:rsidRPr="003648F1" w:rsidRDefault="00BE6B1B" w:rsidP="006A203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Intervention programme created</w:t>
            </w:r>
          </w:p>
          <w:p w:rsidR="00BE6B1B" w:rsidRPr="003648F1" w:rsidRDefault="00BE6B1B" w:rsidP="00BE6B1B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Analysis impact of intervention</w:t>
            </w:r>
          </w:p>
        </w:tc>
        <w:tc>
          <w:tcPr>
            <w:tcW w:w="2121" w:type="dxa"/>
          </w:tcPr>
          <w:p w:rsidR="00BE6B1B" w:rsidRPr="003648F1" w:rsidRDefault="000F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of January</w:t>
            </w:r>
          </w:p>
        </w:tc>
        <w:tc>
          <w:tcPr>
            <w:tcW w:w="5928" w:type="dxa"/>
          </w:tcPr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know when pupil progress dates are including support staff to attend and discuss intervention given.</w:t>
            </w:r>
          </w:p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aware of children who are not on track and what intervention is planned.</w:t>
            </w:r>
          </w:p>
          <w:p w:rsidR="00BE6B1B" w:rsidRPr="003648F1" w:rsidRDefault="00BE6B1B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have children who are a focus group in the classroom.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0F4271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Complete staff </w:t>
            </w:r>
            <w:r w:rsidR="000F4271">
              <w:rPr>
                <w:rFonts w:ascii="Arial" w:hAnsi="Arial" w:cs="Arial"/>
                <w:color w:val="333333"/>
                <w:shd w:val="clear" w:color="auto" w:fill="FFFFFF"/>
              </w:rPr>
              <w:t>appraisal reviews by half term.</w:t>
            </w:r>
          </w:p>
        </w:tc>
        <w:tc>
          <w:tcPr>
            <w:tcW w:w="2121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</w:t>
            </w:r>
            <w:r w:rsidR="000F4271">
              <w:rPr>
                <w:rFonts w:ascii="Arial" w:hAnsi="Arial" w:cs="Arial"/>
              </w:rPr>
              <w:t>y end of February</w:t>
            </w:r>
          </w:p>
        </w:tc>
        <w:tc>
          <w:tcPr>
            <w:tcW w:w="5928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staff (teaching) have had an appraisal which links their targets to the SDP and subject action plans.</w:t>
            </w:r>
          </w:p>
          <w:p w:rsidR="0023726F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All Support staff have dates set for review by end of Term 1.</w:t>
            </w:r>
            <w:r w:rsidR="000F4271">
              <w:rPr>
                <w:rFonts w:ascii="Arial" w:hAnsi="Arial" w:cs="Arial"/>
              </w:rPr>
              <w:t xml:space="preserve"> These must all be reviewed.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23726F" w:rsidP="000F4271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Review S</w:t>
            </w:r>
            <w:r w:rsidR="000F4271">
              <w:rPr>
                <w:rFonts w:ascii="Arial" w:hAnsi="Arial" w:cs="Arial"/>
                <w:color w:val="333333"/>
                <w:shd w:val="clear" w:color="auto" w:fill="FFFFFF"/>
              </w:rPr>
              <w:t>ATs predictions.  Prepare any support for staff or children to take place</w:t>
            </w:r>
          </w:p>
        </w:tc>
        <w:tc>
          <w:tcPr>
            <w:tcW w:w="2121" w:type="dxa"/>
          </w:tcPr>
          <w:p w:rsidR="006A203B" w:rsidRPr="003648F1" w:rsidRDefault="0023726F" w:rsidP="000F4271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By end of </w:t>
            </w:r>
            <w:r w:rsidR="000F4271">
              <w:rPr>
                <w:rFonts w:ascii="Arial" w:hAnsi="Arial" w:cs="Arial"/>
              </w:rPr>
              <w:t>February</w:t>
            </w:r>
          </w:p>
        </w:tc>
        <w:tc>
          <w:tcPr>
            <w:tcW w:w="5928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 xml:space="preserve">All staff and Governors have had a copy of the </w:t>
            </w:r>
            <w:r w:rsidR="000F4271">
              <w:rPr>
                <w:rFonts w:ascii="Arial" w:hAnsi="Arial" w:cs="Arial"/>
              </w:rPr>
              <w:t xml:space="preserve">predicted </w:t>
            </w:r>
            <w:r w:rsidRPr="003648F1">
              <w:rPr>
                <w:rFonts w:ascii="Arial" w:hAnsi="Arial" w:cs="Arial"/>
              </w:rPr>
              <w:t>data analysis for SATs, teacher assessments for all children, all groups, all year groups and targets for new year. (attainment and progress)</w:t>
            </w:r>
          </w:p>
          <w:p w:rsidR="0023726F" w:rsidRPr="003648F1" w:rsidRDefault="0023726F">
            <w:pPr>
              <w:rPr>
                <w:rFonts w:ascii="Arial" w:hAnsi="Arial" w:cs="Arial"/>
              </w:rPr>
            </w:pP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0F4271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 xml:space="preserve">Submit 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January 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>school census data</w:t>
            </w:r>
          </w:p>
        </w:tc>
        <w:tc>
          <w:tcPr>
            <w:tcW w:w="2121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By date issued.</w:t>
            </w:r>
          </w:p>
        </w:tc>
        <w:tc>
          <w:tcPr>
            <w:tcW w:w="5928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Ensure a member of staff is aware of how to carry out this procedure and submit the data.</w:t>
            </w:r>
          </w:p>
        </w:tc>
      </w:tr>
      <w:tr w:rsidR="00826549" w:rsidRPr="003648F1" w:rsidTr="000F4271">
        <w:tc>
          <w:tcPr>
            <w:tcW w:w="5899" w:type="dxa"/>
          </w:tcPr>
          <w:p w:rsidR="00826549" w:rsidRPr="00826549" w:rsidRDefault="00826549" w:rsidP="00826549">
            <w:pPr>
              <w:spacing w:before="120" w:after="120"/>
              <w:rPr>
                <w:rFonts w:ascii="Arial" w:hAnsi="Arial" w:cs="Arial"/>
                <w:color w:val="404040" w:themeColor="text1" w:themeTint="BF"/>
                <w:shd w:val="clear" w:color="auto" w:fill="FFFFFF"/>
              </w:rPr>
            </w:pPr>
            <w:r w:rsidRPr="00826549">
              <w:rPr>
                <w:rFonts w:ascii="Arial" w:hAnsi="Arial" w:cs="Arial"/>
                <w:color w:val="404040" w:themeColor="text1" w:themeTint="BF"/>
              </w:rPr>
              <w:t>Deadline for admission arrangements for September 2021</w:t>
            </w:r>
          </w:p>
        </w:tc>
        <w:tc>
          <w:tcPr>
            <w:tcW w:w="2121" w:type="dxa"/>
          </w:tcPr>
          <w:p w:rsidR="00826549" w:rsidRPr="003648F1" w:rsidRDefault="0082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February</w:t>
            </w:r>
          </w:p>
        </w:tc>
        <w:tc>
          <w:tcPr>
            <w:tcW w:w="5928" w:type="dxa"/>
          </w:tcPr>
          <w:p w:rsidR="00826549" w:rsidRPr="003648F1" w:rsidRDefault="0082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should have this information available on the website.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Organise seasonal events and activities</w:t>
            </w:r>
          </w:p>
        </w:tc>
        <w:tc>
          <w:tcPr>
            <w:tcW w:w="2121" w:type="dxa"/>
          </w:tcPr>
          <w:p w:rsidR="006A203B" w:rsidRPr="003648F1" w:rsidRDefault="0082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January for Spring term</w:t>
            </w:r>
          </w:p>
        </w:tc>
        <w:tc>
          <w:tcPr>
            <w:tcW w:w="5928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Share dates with families and governors.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>Revise your ana</w:t>
            </w:r>
            <w:r w:rsidR="00826549">
              <w:rPr>
                <w:rFonts w:ascii="Arial" w:hAnsi="Arial" w:cs="Arial"/>
                <w:color w:val="333333"/>
                <w:shd w:val="clear" w:color="auto" w:fill="FFFFFF"/>
              </w:rPr>
              <w:t>lysis of results in light of ISDN</w:t>
            </w: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data (usually available in late November) or equivalent data</w:t>
            </w:r>
          </w:p>
        </w:tc>
        <w:tc>
          <w:tcPr>
            <w:tcW w:w="2121" w:type="dxa"/>
          </w:tcPr>
          <w:p w:rsidR="006A203B" w:rsidRPr="003648F1" w:rsidRDefault="0082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January</w:t>
            </w:r>
          </w:p>
        </w:tc>
        <w:tc>
          <w:tcPr>
            <w:tcW w:w="5928" w:type="dxa"/>
          </w:tcPr>
          <w:p w:rsidR="006A203B" w:rsidRPr="003648F1" w:rsidRDefault="0082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ISDN</w:t>
            </w:r>
            <w:r w:rsidR="0023726F" w:rsidRPr="003648F1">
              <w:rPr>
                <w:rFonts w:ascii="Arial" w:hAnsi="Arial" w:cs="Arial"/>
              </w:rPr>
              <w:t xml:space="preserve"> data is compared to school data and any adjustments to SDP finalised.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826549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Report on standards and their implications to governors at the </w:t>
            </w:r>
            <w:r w:rsidR="00826549">
              <w:rPr>
                <w:rFonts w:ascii="Arial" w:hAnsi="Arial" w:cs="Arial"/>
                <w:color w:val="333333"/>
                <w:shd w:val="clear" w:color="auto" w:fill="FFFFFF"/>
              </w:rPr>
              <w:t>Spring FGB</w:t>
            </w:r>
          </w:p>
        </w:tc>
        <w:tc>
          <w:tcPr>
            <w:tcW w:w="2121" w:type="dxa"/>
          </w:tcPr>
          <w:p w:rsidR="006A203B" w:rsidRPr="003648F1" w:rsidRDefault="00826549" w:rsidP="0082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Spring term</w:t>
            </w:r>
          </w:p>
        </w:tc>
        <w:tc>
          <w:tcPr>
            <w:tcW w:w="5928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Headteacher report Governors give clear information on teaching/learning standards, feedback from monitoring and moderation, data projections (on-trackness) and any arising concerns.</w:t>
            </w: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6A203B" w:rsidP="00826549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Review the staffing structure and staffing needs for the following academic year, </w:t>
            </w:r>
            <w:r w:rsidR="00826549">
              <w:rPr>
                <w:rFonts w:ascii="Arial" w:hAnsi="Arial" w:cs="Arial"/>
                <w:color w:val="333333"/>
                <w:shd w:val="clear" w:color="auto" w:fill="FFFFFF"/>
              </w:rPr>
              <w:t>considering possible NOR for September and plan any changes</w:t>
            </w:r>
          </w:p>
        </w:tc>
        <w:tc>
          <w:tcPr>
            <w:tcW w:w="2121" w:type="dxa"/>
          </w:tcPr>
          <w:p w:rsidR="006A203B" w:rsidRPr="003648F1" w:rsidRDefault="0023726F">
            <w:pPr>
              <w:rPr>
                <w:rFonts w:ascii="Arial" w:hAnsi="Arial" w:cs="Arial"/>
              </w:rPr>
            </w:pPr>
            <w:r w:rsidRPr="003648F1">
              <w:rPr>
                <w:rFonts w:ascii="Arial" w:hAnsi="Arial" w:cs="Arial"/>
              </w:rPr>
              <w:t>B</w:t>
            </w:r>
            <w:r w:rsidR="00826549">
              <w:rPr>
                <w:rFonts w:ascii="Arial" w:hAnsi="Arial" w:cs="Arial"/>
              </w:rPr>
              <w:t>y end of March.</w:t>
            </w:r>
          </w:p>
        </w:tc>
        <w:tc>
          <w:tcPr>
            <w:tcW w:w="5928" w:type="dxa"/>
          </w:tcPr>
          <w:p w:rsidR="006A203B" w:rsidRPr="003648F1" w:rsidRDefault="003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in to account the</w:t>
            </w:r>
            <w:r w:rsidR="00826549">
              <w:rPr>
                <w:rFonts w:ascii="Arial" w:hAnsi="Arial" w:cs="Arial"/>
              </w:rPr>
              <w:t xml:space="preserve"> budget for April 2020</w:t>
            </w:r>
            <w:r>
              <w:rPr>
                <w:rFonts w:ascii="Arial" w:hAnsi="Arial" w:cs="Arial"/>
              </w:rPr>
              <w:t xml:space="preserve"> consider any staff changes </w:t>
            </w:r>
            <w:r w:rsidR="00826549">
              <w:rPr>
                <w:rFonts w:ascii="Arial" w:hAnsi="Arial" w:cs="Arial"/>
              </w:rPr>
              <w:t xml:space="preserve">needed for September 2020 </w:t>
            </w:r>
            <w:r>
              <w:rPr>
                <w:rFonts w:ascii="Arial" w:hAnsi="Arial" w:cs="Arial"/>
              </w:rPr>
              <w:t>and share with Governors.</w:t>
            </w:r>
          </w:p>
        </w:tc>
      </w:tr>
      <w:tr w:rsidR="00206F2E" w:rsidRPr="003648F1" w:rsidTr="000F4271">
        <w:tc>
          <w:tcPr>
            <w:tcW w:w="5899" w:type="dxa"/>
          </w:tcPr>
          <w:p w:rsidR="00206F2E" w:rsidRPr="00E862DD" w:rsidRDefault="00206F2E" w:rsidP="00E862DD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Begin budget planning :-</w:t>
            </w:r>
          </w:p>
          <w:p w:rsidR="00206F2E" w:rsidRDefault="00206F2E" w:rsidP="00206F2E">
            <w:pPr>
              <w:pStyle w:val="3Bulletedcopyblue"/>
            </w:pPr>
            <w:r w:rsidRPr="0090276D">
              <w:t xml:space="preserve">Review teaching staff and non-teaching staff roles, rates and full-time equivalents to build forecast staff expenditure </w:t>
            </w:r>
          </w:p>
          <w:p w:rsidR="00206F2E" w:rsidRDefault="00206F2E" w:rsidP="00206F2E">
            <w:pPr>
              <w:pStyle w:val="3Bulletedcopyblue"/>
            </w:pPr>
            <w:r>
              <w:t>Review costs of resources and allocate</w:t>
            </w:r>
          </w:p>
          <w:p w:rsidR="00206F2E" w:rsidRDefault="00206F2E" w:rsidP="00206F2E">
            <w:pPr>
              <w:pStyle w:val="3Bulletedcopyblue"/>
            </w:pPr>
            <w:r>
              <w:t xml:space="preserve">Decide which service level agreements (SLAs) to buy into </w:t>
            </w:r>
          </w:p>
          <w:p w:rsidR="00206F2E" w:rsidRDefault="00206F2E" w:rsidP="00206F2E">
            <w:pPr>
              <w:pStyle w:val="3Bulletedcopyblue"/>
            </w:pPr>
            <w:r>
              <w:t>Review SIP and allocate funds appropriately</w:t>
            </w:r>
          </w:p>
          <w:p w:rsidR="00206F2E" w:rsidRDefault="00206F2E" w:rsidP="00206F2E">
            <w:pPr>
              <w:pStyle w:val="3Bulletedcopyblue"/>
            </w:pPr>
            <w:r>
              <w:t>Review staff development costs and allocate funds</w:t>
            </w:r>
          </w:p>
          <w:p w:rsidR="00206F2E" w:rsidRDefault="00206F2E" w:rsidP="00206F2E">
            <w:pPr>
              <w:pStyle w:val="3Bulletedcopyblue"/>
            </w:pPr>
            <w:r>
              <w:t>Review recruitment and retention costs</w:t>
            </w:r>
          </w:p>
          <w:p w:rsidR="00206F2E" w:rsidRDefault="00206F2E" w:rsidP="00206F2E">
            <w:pPr>
              <w:pStyle w:val="3Bulletedcopyblue"/>
            </w:pPr>
            <w:r>
              <w:t>Identify projected pupil numbers</w:t>
            </w:r>
          </w:p>
          <w:p w:rsidR="00206F2E" w:rsidRDefault="00206F2E" w:rsidP="00206F2E">
            <w:pPr>
              <w:pStyle w:val="3Bulletedcopyblue"/>
            </w:pPr>
            <w:r>
              <w:t>Project costs for the next 3 years</w:t>
            </w:r>
          </w:p>
          <w:p w:rsidR="00206F2E" w:rsidRPr="003648F1" w:rsidRDefault="00206F2E" w:rsidP="00826549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2121" w:type="dxa"/>
          </w:tcPr>
          <w:p w:rsidR="00206F2E" w:rsidRPr="003648F1" w:rsidRDefault="00E8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February</w:t>
            </w:r>
          </w:p>
        </w:tc>
        <w:tc>
          <w:tcPr>
            <w:tcW w:w="5928" w:type="dxa"/>
          </w:tcPr>
          <w:p w:rsidR="00206F2E" w:rsidRDefault="00E8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there is a clear understanding of costs for the forthcoming year and present this to your Finance committee.  </w:t>
            </w:r>
          </w:p>
          <w:p w:rsidR="00E862DD" w:rsidRDefault="00E862DD">
            <w:pPr>
              <w:rPr>
                <w:rFonts w:ascii="Arial" w:hAnsi="Arial" w:cs="Arial"/>
              </w:rPr>
            </w:pPr>
          </w:p>
        </w:tc>
      </w:tr>
      <w:tr w:rsidR="006A203B" w:rsidRPr="003648F1" w:rsidTr="000F4271">
        <w:tc>
          <w:tcPr>
            <w:tcW w:w="5899" w:type="dxa"/>
          </w:tcPr>
          <w:p w:rsidR="006A203B" w:rsidRPr="003648F1" w:rsidRDefault="00826549" w:rsidP="00734F2C">
            <w:pPr>
              <w:spacing w:before="120"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Ensure the review of the He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>adteacher perform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ance is completed by March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(or in line with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your pay policy) and that the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H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>eadteacher’s</w:t>
            </w:r>
            <w:proofErr w:type="spellEnd"/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 xml:space="preserve"> objectives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still </w:t>
            </w:r>
            <w:r w:rsidR="006A203B" w:rsidRPr="003648F1">
              <w:rPr>
                <w:rFonts w:ascii="Arial" w:hAnsi="Arial" w:cs="Arial"/>
                <w:color w:val="333333"/>
                <w:shd w:val="clear" w:color="auto" w:fill="FFFFFF"/>
              </w:rPr>
              <w:t>relate to the SIP</w:t>
            </w:r>
          </w:p>
        </w:tc>
        <w:tc>
          <w:tcPr>
            <w:tcW w:w="2121" w:type="dxa"/>
          </w:tcPr>
          <w:p w:rsidR="006A203B" w:rsidRPr="003648F1" w:rsidRDefault="0082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Spring </w:t>
            </w:r>
            <w:r w:rsidR="003648F1">
              <w:rPr>
                <w:rFonts w:ascii="Arial" w:hAnsi="Arial" w:cs="Arial"/>
              </w:rPr>
              <w:t>term</w:t>
            </w:r>
          </w:p>
        </w:tc>
        <w:tc>
          <w:tcPr>
            <w:tcW w:w="5928" w:type="dxa"/>
          </w:tcPr>
          <w:p w:rsidR="006A203B" w:rsidRPr="003648F1" w:rsidRDefault="003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have set a date for the review and consulted with support to carry it out.</w:t>
            </w:r>
          </w:p>
        </w:tc>
      </w:tr>
    </w:tbl>
    <w:p w:rsidR="006A203B" w:rsidRDefault="006A203B">
      <w:pPr>
        <w:rPr>
          <w:rFonts w:ascii="Arial" w:hAnsi="Arial" w:cs="Arial"/>
        </w:rPr>
      </w:pPr>
    </w:p>
    <w:p w:rsidR="00CE3057" w:rsidRDefault="00CE3057" w:rsidP="00CE3057"/>
    <w:p w:rsidR="00CE3057" w:rsidRDefault="00CE3057" w:rsidP="00CE3057">
      <w:r w:rsidRPr="004C6F5B">
        <w:rPr>
          <w:noProof/>
          <w:lang w:eastAsia="en-GB"/>
        </w:rPr>
        <w:drawing>
          <wp:inline distT="0" distB="0" distL="0" distR="0" wp14:anchorId="33ADBDC0" wp14:editId="2B552F1D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57" w:rsidRDefault="00CE3057" w:rsidP="00CE3057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CE3057" w:rsidRDefault="00CE3057" w:rsidP="00CE3057">
      <w:pPr>
        <w:rPr>
          <w:sz w:val="18"/>
          <w:szCs w:val="18"/>
        </w:rPr>
      </w:pPr>
    </w:p>
    <w:p w:rsidR="00CE3057" w:rsidRPr="003648F1" w:rsidRDefault="00CE3057">
      <w:pPr>
        <w:rPr>
          <w:rFonts w:ascii="Arial" w:hAnsi="Arial" w:cs="Arial"/>
        </w:rPr>
      </w:pPr>
      <w:bookmarkStart w:id="0" w:name="_GoBack"/>
      <w:bookmarkEnd w:id="0"/>
    </w:p>
    <w:sectPr w:rsidR="00CE3057" w:rsidRPr="003648F1" w:rsidSect="006A20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EE" w:rsidRDefault="00A709EE" w:rsidP="003648F1">
      <w:pPr>
        <w:spacing w:after="0" w:line="240" w:lineRule="auto"/>
      </w:pPr>
      <w:r>
        <w:separator/>
      </w:r>
    </w:p>
  </w:endnote>
  <w:endnote w:type="continuationSeparator" w:id="0">
    <w:p w:rsidR="00A709EE" w:rsidRDefault="00A709EE" w:rsidP="0036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EE" w:rsidRDefault="00A709EE" w:rsidP="003648F1">
      <w:pPr>
        <w:spacing w:after="0" w:line="240" w:lineRule="auto"/>
      </w:pPr>
      <w:r>
        <w:separator/>
      </w:r>
    </w:p>
  </w:footnote>
  <w:footnote w:type="continuationSeparator" w:id="0">
    <w:p w:rsidR="00A709EE" w:rsidRDefault="00A709EE" w:rsidP="0036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F1" w:rsidRDefault="003648F1">
    <w:pPr>
      <w:pStyle w:val="Header"/>
    </w:pPr>
    <w:r>
      <w:t>Annual Plan – Leadership tasks</w:t>
    </w:r>
  </w:p>
  <w:p w:rsidR="003648F1" w:rsidRDefault="0036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B"/>
    <w:rsid w:val="00066B31"/>
    <w:rsid w:val="000F4271"/>
    <w:rsid w:val="00206F2E"/>
    <w:rsid w:val="0023726F"/>
    <w:rsid w:val="003648F1"/>
    <w:rsid w:val="006150E5"/>
    <w:rsid w:val="00622644"/>
    <w:rsid w:val="006A203B"/>
    <w:rsid w:val="006D4BBA"/>
    <w:rsid w:val="00826549"/>
    <w:rsid w:val="00A709EE"/>
    <w:rsid w:val="00B2312C"/>
    <w:rsid w:val="00B255D5"/>
    <w:rsid w:val="00BE6B1B"/>
    <w:rsid w:val="00C2252E"/>
    <w:rsid w:val="00CE3057"/>
    <w:rsid w:val="00D42C4E"/>
    <w:rsid w:val="00D753FE"/>
    <w:rsid w:val="00E42C1D"/>
    <w:rsid w:val="00E64016"/>
    <w:rsid w:val="00E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CA70B-7B3F-46DD-BB01-E3BE844D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F1"/>
  </w:style>
  <w:style w:type="paragraph" w:styleId="Footer">
    <w:name w:val="footer"/>
    <w:basedOn w:val="Normal"/>
    <w:link w:val="FooterChar"/>
    <w:uiPriority w:val="99"/>
    <w:unhideWhenUsed/>
    <w:rsid w:val="0036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F1"/>
  </w:style>
  <w:style w:type="paragraph" w:styleId="BalloonText">
    <w:name w:val="Balloon Text"/>
    <w:basedOn w:val="Normal"/>
    <w:link w:val="BalloonTextChar"/>
    <w:uiPriority w:val="99"/>
    <w:semiHidden/>
    <w:unhideWhenUsed/>
    <w:rsid w:val="003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F1"/>
    <w:rPr>
      <w:rFonts w:ascii="Tahoma" w:hAnsi="Tahoma" w:cs="Tahoma"/>
      <w:sz w:val="16"/>
      <w:szCs w:val="16"/>
    </w:rPr>
  </w:style>
  <w:style w:type="paragraph" w:customStyle="1" w:styleId="1bodycopy">
    <w:name w:val="1 body copy"/>
    <w:basedOn w:val="Normal"/>
    <w:link w:val="1bodycopyChar"/>
    <w:qFormat/>
    <w:rsid w:val="00206F2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206F2E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206F2E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Norman</dc:creator>
  <cp:lastModifiedBy>Andy Norman</cp:lastModifiedBy>
  <cp:revision>3</cp:revision>
  <dcterms:created xsi:type="dcterms:W3CDTF">2020-01-05T18:41:00Z</dcterms:created>
  <dcterms:modified xsi:type="dcterms:W3CDTF">2020-01-05T20:27:00Z</dcterms:modified>
</cp:coreProperties>
</file>